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7D7C" w14:textId="77777777" w:rsidR="00DA1D30" w:rsidRDefault="00DA1D30" w:rsidP="001C6B38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</w:t>
      </w:r>
      <w:r w:rsidR="001C6B38">
        <w:rPr>
          <w:rFonts w:asciiTheme="minorHAnsi" w:hAnsiTheme="minorHAnsi" w:cstheme="minorHAnsi"/>
          <w:b/>
        </w:rPr>
        <w:t>ektu w ramach Strategii ZIT MOF Lęborka</w:t>
      </w:r>
      <w:r>
        <w:rPr>
          <w:rFonts w:asciiTheme="minorHAnsi" w:hAnsiTheme="minorHAnsi" w:cstheme="minorHAnsi"/>
          <w:b/>
        </w:rPr>
        <w:t xml:space="preserve"> </w:t>
      </w:r>
    </w:p>
    <w:p w14:paraId="5D1AF688" w14:textId="77777777" w:rsidR="00DA1D30" w:rsidRDefault="00DA1D30" w:rsidP="001C6B3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DA1D30" w14:paraId="7961EE1D" w14:textId="77777777" w:rsidTr="00DA1D3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9C3D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D262" w14:textId="77777777" w:rsidR="00DA1D30" w:rsidRDefault="0044236F" w:rsidP="0044236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44236F">
              <w:rPr>
                <w:rFonts w:asciiTheme="minorHAnsi" w:hAnsiTheme="minorHAnsi" w:cstheme="minorHAnsi"/>
              </w:rPr>
              <w:t>Ochrona i przywrócenie walorów przyrodniczo-krajobrazowych Jeziora Lubowidzkiego w Obszarze Chronionego Krajobrazu Wzgórz Lęborskich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DA1D30" w14:paraId="38D276C1" w14:textId="77777777" w:rsidTr="00DA1D3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B9C2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1E9F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Fundusze europejskie dla zielonego Pomorza</w:t>
            </w:r>
          </w:p>
        </w:tc>
      </w:tr>
      <w:tr w:rsidR="00DA1D30" w14:paraId="1D1D96E5" w14:textId="77777777" w:rsidTr="00DA1D3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29E67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E2E2" w14:textId="77777777" w:rsidR="00815C81" w:rsidRPr="00815C81" w:rsidRDefault="00815C81" w:rsidP="00815C81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815C81">
              <w:rPr>
                <w:rFonts w:asciiTheme="minorHAnsi" w:hAnsiTheme="minorHAnsi" w:cstheme="minorHAnsi"/>
              </w:rPr>
              <w:t>CO 1.1. Bezpieczne środowisko</w:t>
            </w:r>
          </w:p>
          <w:p w14:paraId="5FC3CF8B" w14:textId="77777777" w:rsidR="00815C81" w:rsidRPr="00815C81" w:rsidRDefault="00815C81" w:rsidP="00815C81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815C81">
              <w:rPr>
                <w:rFonts w:asciiTheme="minorHAnsi" w:hAnsiTheme="minorHAnsi" w:cstheme="minorHAnsi"/>
              </w:rPr>
              <w:t>KI 1.1.2. Ochrona i poprawa stanu środowiska naturalnego</w:t>
            </w:r>
          </w:p>
          <w:p w14:paraId="75FDE05C" w14:textId="77777777" w:rsidR="00815C81" w:rsidRPr="00815C81" w:rsidRDefault="00815C81" w:rsidP="00815C81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815C81">
              <w:rPr>
                <w:rFonts w:asciiTheme="minorHAnsi" w:hAnsiTheme="minorHAnsi" w:cstheme="minorHAnsi"/>
              </w:rPr>
              <w:t>D 1.1.2.3. Ochrona i poprawa stanu różnorodności biologicznej</w:t>
            </w:r>
          </w:p>
          <w:p w14:paraId="27951399" w14:textId="77777777" w:rsidR="00DA1D30" w:rsidRDefault="00815C81" w:rsidP="00815C81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815C81">
              <w:rPr>
                <w:rFonts w:asciiTheme="minorHAnsi" w:hAnsiTheme="minorHAnsi" w:cstheme="minorHAnsi"/>
              </w:rPr>
              <w:t>D 1.1.2.4. Poprawa jakości wód gruntowych, wód w rzekach i jeziorach</w:t>
            </w:r>
          </w:p>
        </w:tc>
      </w:tr>
      <w:tr w:rsidR="00DA1D30" w14:paraId="5F6FA40A" w14:textId="77777777" w:rsidTr="00DA1D3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9F85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5A01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MOF Lęborka </w:t>
            </w:r>
          </w:p>
        </w:tc>
      </w:tr>
      <w:tr w:rsidR="00DA1D30" w14:paraId="5819204B" w14:textId="77777777" w:rsidTr="00DA1D3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FF01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AE5E" w14:textId="77777777" w:rsidR="00DA1D30" w:rsidRDefault="00DA1D30" w:rsidP="0044236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Gmina </w:t>
            </w:r>
            <w:r w:rsidR="0044236F">
              <w:rPr>
                <w:rFonts w:asciiTheme="minorHAnsi" w:hAnsiTheme="minorHAnsi" w:cstheme="minorHAnsi"/>
              </w:rPr>
              <w:t>Nowa Wieś Lęborska</w:t>
            </w:r>
          </w:p>
        </w:tc>
      </w:tr>
      <w:tr w:rsidR="00DA1D30" w14:paraId="6537D221" w14:textId="77777777" w:rsidTr="00DA1D30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B669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B9D5" w14:textId="77777777" w:rsidR="00DA1D30" w:rsidRDefault="0044236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44236F">
              <w:rPr>
                <w:rFonts w:asciiTheme="minorHAnsi" w:hAnsiTheme="minorHAnsi" w:cstheme="minorHAnsi"/>
              </w:rPr>
              <w:t>Gmina Nowa Wieś Lęborska, Gmina Łęczyce, Gmina Miasto Lębork</w:t>
            </w:r>
            <w:r w:rsidR="00984D90">
              <w:rPr>
                <w:rFonts w:asciiTheme="minorHAnsi" w:hAnsiTheme="minorHAnsi" w:cstheme="minorHAnsi"/>
              </w:rPr>
              <w:t xml:space="preserve">, </w:t>
            </w:r>
            <w:r w:rsidR="00900007">
              <w:rPr>
                <w:rFonts w:asciiTheme="minorHAnsi" w:hAnsiTheme="minorHAnsi" w:cstheme="minorHAnsi"/>
              </w:rPr>
              <w:t>Katedra Hydrobiologii Uniwersytety Kazimierza Wielkiego w Bydgoszczy</w:t>
            </w:r>
            <w:r w:rsidR="003D37BF">
              <w:rPr>
                <w:rFonts w:asciiTheme="minorHAnsi" w:hAnsiTheme="minorHAnsi" w:cstheme="minorHAnsi"/>
              </w:rPr>
              <w:t>.</w:t>
            </w:r>
          </w:p>
        </w:tc>
      </w:tr>
    </w:tbl>
    <w:p w14:paraId="29852D35" w14:textId="77777777" w:rsidR="00DA1D30" w:rsidRDefault="00DA1D30" w:rsidP="001C6B3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DA1D30" w14:paraId="117AB296" w14:textId="77777777" w:rsidTr="00DA1D3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40F56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D4238" w14:textId="77777777" w:rsidR="00984D90" w:rsidRPr="003D37BF" w:rsidRDefault="00984D9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3D37BF">
              <w:rPr>
                <w:rFonts w:asciiTheme="minorHAnsi" w:hAnsiTheme="minorHAnsi" w:cstheme="minorHAnsi"/>
                <w:color w:val="000000"/>
              </w:rPr>
              <w:t>- określenie stanu ekologicznego jeziora zgodnie z Ramowa Dyrektywą Wodną;</w:t>
            </w:r>
          </w:p>
          <w:p w14:paraId="11920815" w14:textId="77777777" w:rsidR="00DA1D30" w:rsidRPr="003D37BF" w:rsidRDefault="00984D9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3D37BF">
              <w:rPr>
                <w:rFonts w:asciiTheme="minorHAnsi" w:hAnsiTheme="minorHAnsi" w:cstheme="minorHAnsi"/>
                <w:color w:val="000000"/>
              </w:rPr>
              <w:t>- ochrona akwenu przed postępującym procesem eutrofizacji;</w:t>
            </w:r>
          </w:p>
          <w:p w14:paraId="2A4CC7C6" w14:textId="77777777" w:rsidR="00984D90" w:rsidRPr="003D37BF" w:rsidRDefault="00984D9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3D37BF">
              <w:rPr>
                <w:rFonts w:asciiTheme="minorHAnsi" w:hAnsiTheme="minorHAnsi" w:cstheme="minorHAnsi"/>
                <w:color w:val="000000"/>
              </w:rPr>
              <w:t>- ochrona stanu czystości polskiej strefy Bałtyku oraz Światowego Rezerwatu Biosfery na terenie Słowińskiego Parku Narodowego;</w:t>
            </w:r>
          </w:p>
          <w:p w14:paraId="5E98CEF8" w14:textId="77777777" w:rsidR="00984D90" w:rsidRPr="003D37BF" w:rsidRDefault="00984D9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3D37BF">
              <w:rPr>
                <w:rFonts w:asciiTheme="minorHAnsi" w:hAnsiTheme="minorHAnsi" w:cstheme="minorHAnsi"/>
                <w:color w:val="000000"/>
              </w:rPr>
              <w:t xml:space="preserve">- powstrzymanie niekontrolowanej presji turystów i ukierunkowanie ruchu turystycznego minimalizującego jego negatywny wpływ na stan różnorodności biologicznej, w tym ochronę częściowo chronionych gatunków flory i stref </w:t>
            </w:r>
            <w:proofErr w:type="spellStart"/>
            <w:r w:rsidRPr="003D37BF">
              <w:rPr>
                <w:rFonts w:asciiTheme="minorHAnsi" w:hAnsiTheme="minorHAnsi" w:cstheme="minorHAnsi"/>
                <w:color w:val="000000"/>
              </w:rPr>
              <w:t>ekotonowych</w:t>
            </w:r>
            <w:proofErr w:type="spellEnd"/>
            <w:r w:rsidRPr="003D37BF">
              <w:rPr>
                <w:rFonts w:asciiTheme="minorHAnsi" w:hAnsiTheme="minorHAnsi" w:cstheme="minorHAnsi"/>
                <w:color w:val="000000"/>
              </w:rPr>
              <w:t xml:space="preserve"> (brzeg jeziora);</w:t>
            </w:r>
          </w:p>
          <w:p w14:paraId="2748EA58" w14:textId="77777777" w:rsidR="00984D90" w:rsidRPr="003D37BF" w:rsidRDefault="00984D9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3D37BF">
              <w:rPr>
                <w:rFonts w:asciiTheme="minorHAnsi" w:hAnsiTheme="minorHAnsi" w:cstheme="minorHAnsi"/>
                <w:color w:val="000000"/>
              </w:rPr>
              <w:t>- podniesienie ogólnej wiedzy ekologicznej lokalnej społeczności;</w:t>
            </w:r>
          </w:p>
          <w:p w14:paraId="3352FB2D" w14:textId="77777777" w:rsidR="00984D90" w:rsidRDefault="00984D90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D37BF">
              <w:rPr>
                <w:rFonts w:asciiTheme="minorHAnsi" w:hAnsiTheme="minorHAnsi" w:cstheme="minorHAnsi"/>
                <w:color w:val="000000"/>
              </w:rPr>
              <w:t xml:space="preserve">- rozwój </w:t>
            </w:r>
            <w:r w:rsidR="003D37BF">
              <w:rPr>
                <w:rFonts w:asciiTheme="minorHAnsi" w:hAnsiTheme="minorHAnsi" w:cstheme="minorHAnsi"/>
                <w:color w:val="000000"/>
              </w:rPr>
              <w:t xml:space="preserve">zielonej i </w:t>
            </w:r>
            <w:r w:rsidRPr="003D37BF">
              <w:rPr>
                <w:rFonts w:asciiTheme="minorHAnsi" w:hAnsiTheme="minorHAnsi" w:cstheme="minorHAnsi"/>
                <w:color w:val="000000"/>
              </w:rPr>
              <w:t>niebieskiej infrastruktury.</w:t>
            </w:r>
          </w:p>
        </w:tc>
      </w:tr>
      <w:tr w:rsidR="00DA1D30" w14:paraId="7AC677C6" w14:textId="77777777" w:rsidTr="00DA1D3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D1AD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A1A1" w14:textId="77777777" w:rsidR="00DA1D30" w:rsidRPr="003D37BF" w:rsidRDefault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3D37BF">
              <w:rPr>
                <w:rFonts w:asciiTheme="minorHAnsi" w:hAnsiTheme="minorHAnsi" w:cstheme="minorHAnsi"/>
                <w:color w:val="000000"/>
              </w:rPr>
              <w:t>Doprowadzenie jakości wód i środowiska ożywionego do stanu sprzed „zaburzenia” (zgodnie z Dyrektywą Wodną UE).</w:t>
            </w:r>
          </w:p>
        </w:tc>
      </w:tr>
      <w:tr w:rsidR="00DA1D30" w14:paraId="0156B28D" w14:textId="77777777" w:rsidTr="00DA1D3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E26A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BD2D" w14:textId="77777777" w:rsidR="00984D90" w:rsidRP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84D90">
              <w:rPr>
                <w:rFonts w:asciiTheme="minorHAnsi" w:hAnsiTheme="minorHAnsi" w:cstheme="minorHAnsi"/>
              </w:rPr>
              <w:t>Zadanie zakłada kompleksowe badania środowiskowe jeziora Lubowidzkiego</w:t>
            </w:r>
            <w:r>
              <w:rPr>
                <w:rFonts w:asciiTheme="minorHAnsi" w:hAnsiTheme="minorHAnsi" w:cstheme="minorHAnsi"/>
              </w:rPr>
              <w:t xml:space="preserve"> i zastosowanie </w:t>
            </w:r>
            <w:r w:rsidRPr="00984D90">
              <w:rPr>
                <w:rFonts w:asciiTheme="minorHAnsi" w:hAnsiTheme="minorHAnsi" w:cstheme="minorHAnsi"/>
              </w:rPr>
              <w:t>wybran</w:t>
            </w:r>
            <w:r>
              <w:rPr>
                <w:rFonts w:asciiTheme="minorHAnsi" w:hAnsiTheme="minorHAnsi" w:cstheme="minorHAnsi"/>
              </w:rPr>
              <w:t>ych</w:t>
            </w:r>
            <w:r w:rsidRPr="00984D90">
              <w:rPr>
                <w:rFonts w:asciiTheme="minorHAnsi" w:hAnsiTheme="minorHAnsi" w:cstheme="minorHAnsi"/>
              </w:rPr>
              <w:t xml:space="preserve"> metod </w:t>
            </w:r>
            <w:proofErr w:type="spellStart"/>
            <w:r w:rsidRPr="00984D90">
              <w:rPr>
                <w:rFonts w:asciiTheme="minorHAnsi" w:hAnsiTheme="minorHAnsi" w:cstheme="minorHAnsi"/>
              </w:rPr>
              <w:t>renaturalizacji</w:t>
            </w:r>
            <w:proofErr w:type="spellEnd"/>
            <w:r w:rsidRPr="00984D90">
              <w:rPr>
                <w:rFonts w:asciiTheme="minorHAnsi" w:hAnsiTheme="minorHAnsi" w:cstheme="minorHAnsi"/>
              </w:rPr>
              <w:t xml:space="preserve">, jak np.: </w:t>
            </w:r>
          </w:p>
          <w:p w14:paraId="274D1176" w14:textId="77777777" w:rsidR="00984D90" w:rsidRP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84D90">
              <w:rPr>
                <w:rFonts w:asciiTheme="minorHAnsi" w:hAnsiTheme="minorHAnsi" w:cstheme="minorHAnsi"/>
              </w:rPr>
              <w:t>– inaktywację związków fosforu tak, aby ograniczyć nadmierny rozwój fitoplanktonu w okresie letnim (wybór metody nastąpi po przeprowadzonych badaniach),</w:t>
            </w:r>
          </w:p>
          <w:p w14:paraId="52A3927E" w14:textId="77777777" w:rsidR="00984D90" w:rsidRP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84D90">
              <w:rPr>
                <w:rFonts w:asciiTheme="minorHAnsi" w:hAnsiTheme="minorHAnsi" w:cstheme="minorHAnsi"/>
              </w:rPr>
              <w:t xml:space="preserve">– przebudowę dopływu strugi </w:t>
            </w:r>
            <w:proofErr w:type="spellStart"/>
            <w:r w:rsidRPr="00984D90">
              <w:rPr>
                <w:rFonts w:asciiTheme="minorHAnsi" w:hAnsiTheme="minorHAnsi" w:cstheme="minorHAnsi"/>
              </w:rPr>
              <w:t>Węgorzej</w:t>
            </w:r>
            <w:proofErr w:type="spellEnd"/>
            <w:r w:rsidRPr="00984D90">
              <w:rPr>
                <w:rFonts w:asciiTheme="minorHAnsi" w:hAnsiTheme="minorHAnsi" w:cstheme="minorHAnsi"/>
              </w:rPr>
              <w:t xml:space="preserve"> w celu ograniczenia wpływu do jeziora pierwiastków biogennych,</w:t>
            </w:r>
          </w:p>
          <w:p w14:paraId="6837C636" w14:textId="77777777" w:rsidR="00984D90" w:rsidRP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84D90">
              <w:rPr>
                <w:rFonts w:asciiTheme="minorHAnsi" w:hAnsiTheme="minorHAnsi" w:cstheme="minorHAnsi"/>
              </w:rPr>
              <w:t>– zastosowanie w części południowej jeziora, pozbawionej roślinności szuwarowej oraz nie wykorzystywanej turystycznie, metody czynnego podłoża do doczyszczania wód, zwiększenia bazy pokarmowej i stworzenia miejsca dla tarła dla ryb,</w:t>
            </w:r>
          </w:p>
          <w:p w14:paraId="3EBBE8AC" w14:textId="77777777" w:rsidR="00984D90" w:rsidRP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84D90">
              <w:rPr>
                <w:rFonts w:asciiTheme="minorHAnsi" w:hAnsiTheme="minorHAnsi" w:cstheme="minorHAnsi"/>
              </w:rPr>
              <w:t xml:space="preserve">– ograniczenie populacji ryb </w:t>
            </w:r>
            <w:proofErr w:type="spellStart"/>
            <w:r w:rsidRPr="00984D90">
              <w:rPr>
                <w:rFonts w:asciiTheme="minorHAnsi" w:hAnsiTheme="minorHAnsi" w:cstheme="minorHAnsi"/>
              </w:rPr>
              <w:t>bentosożernych</w:t>
            </w:r>
            <w:proofErr w:type="spellEnd"/>
            <w:r w:rsidR="002A773D">
              <w:rPr>
                <w:rFonts w:asciiTheme="minorHAnsi" w:hAnsiTheme="minorHAnsi" w:cstheme="minorHAnsi"/>
              </w:rPr>
              <w:t xml:space="preserve">, polegające na wprowadzeniu zakazu zasiedlania jeziora rybami karpiowatymi, które </w:t>
            </w:r>
            <w:r w:rsidRPr="00984D90">
              <w:rPr>
                <w:rFonts w:asciiTheme="minorHAnsi" w:hAnsiTheme="minorHAnsi" w:cstheme="minorHAnsi"/>
              </w:rPr>
              <w:t xml:space="preserve">powodują </w:t>
            </w:r>
            <w:proofErr w:type="spellStart"/>
            <w:r w:rsidRPr="00984D90">
              <w:rPr>
                <w:rFonts w:asciiTheme="minorHAnsi" w:hAnsiTheme="minorHAnsi" w:cstheme="minorHAnsi"/>
              </w:rPr>
              <w:t>resuspensję</w:t>
            </w:r>
            <w:proofErr w:type="spellEnd"/>
            <w:r w:rsidRPr="00984D90">
              <w:rPr>
                <w:rFonts w:asciiTheme="minorHAnsi" w:hAnsiTheme="minorHAnsi" w:cstheme="minorHAnsi"/>
              </w:rPr>
              <w:t xml:space="preserve"> osadów dennych, co wywołuje uwalnianie zakumulowanych w osadach soli </w:t>
            </w:r>
            <w:r w:rsidRPr="00984D90">
              <w:rPr>
                <w:rFonts w:asciiTheme="minorHAnsi" w:hAnsiTheme="minorHAnsi" w:cstheme="minorHAnsi"/>
              </w:rPr>
              <w:lastRenderedPageBreak/>
              <w:t>biogennych i innych niebezpiecznych substancji chemicznych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49D9ED45" w14:textId="77777777" w:rsidR="00984D90" w:rsidRP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84D90">
              <w:rPr>
                <w:rFonts w:asciiTheme="minorHAnsi" w:hAnsiTheme="minorHAnsi" w:cstheme="minorHAnsi"/>
              </w:rPr>
              <w:t>– zarybienie akwenu rybami drapieżnymi (sandacz, szczupak) w celu zmniejszenia ilości ryb planktonożernych, co powinno doprowadzić do zwiększenia zagęszczenia w zooplanktonie skorupiaków odżywiających się na zasadzie filtracji (</w:t>
            </w:r>
            <w:proofErr w:type="spellStart"/>
            <w:r w:rsidRPr="00984D90">
              <w:rPr>
                <w:rFonts w:asciiTheme="minorHAnsi" w:hAnsiTheme="minorHAnsi" w:cstheme="minorHAnsi"/>
              </w:rPr>
              <w:t>Cladocera</w:t>
            </w:r>
            <w:proofErr w:type="spellEnd"/>
            <w:r w:rsidRPr="00984D9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984D90">
              <w:rPr>
                <w:rFonts w:asciiTheme="minorHAnsi" w:hAnsiTheme="minorHAnsi" w:cstheme="minorHAnsi"/>
              </w:rPr>
              <w:t>Calanoida</w:t>
            </w:r>
            <w:proofErr w:type="spellEnd"/>
            <w:r w:rsidRPr="00984D90">
              <w:rPr>
                <w:rFonts w:asciiTheme="minorHAnsi" w:hAnsiTheme="minorHAnsi" w:cstheme="minorHAnsi"/>
              </w:rPr>
              <w:t xml:space="preserve">). </w:t>
            </w:r>
          </w:p>
          <w:p w14:paraId="4870414A" w14:textId="77777777" w:rsid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</w:p>
          <w:p w14:paraId="158589D4" w14:textId="77777777" w:rsidR="00DA1D3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84D90">
              <w:rPr>
                <w:rFonts w:asciiTheme="minorHAnsi" w:hAnsiTheme="minorHAnsi" w:cstheme="minorHAnsi"/>
              </w:rPr>
              <w:t xml:space="preserve">Ostateczny wybór metod </w:t>
            </w:r>
            <w:proofErr w:type="spellStart"/>
            <w:r w:rsidRPr="00984D90">
              <w:rPr>
                <w:rFonts w:asciiTheme="minorHAnsi" w:hAnsiTheme="minorHAnsi" w:cstheme="minorHAnsi"/>
              </w:rPr>
              <w:t>renaturalizacji</w:t>
            </w:r>
            <w:proofErr w:type="spellEnd"/>
            <w:r w:rsidRPr="00984D90">
              <w:rPr>
                <w:rFonts w:asciiTheme="minorHAnsi" w:hAnsiTheme="minorHAnsi" w:cstheme="minorHAnsi"/>
              </w:rPr>
              <w:t xml:space="preserve"> nastąpi po analizie przeprowadzonych badań środowiskowych.</w:t>
            </w:r>
          </w:p>
          <w:p w14:paraId="3F054A9B" w14:textId="77777777" w:rsid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</w:p>
          <w:p w14:paraId="490BE5D0" w14:textId="77777777" w:rsidR="00984D90" w:rsidRP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84D90">
              <w:rPr>
                <w:rFonts w:asciiTheme="minorHAnsi" w:hAnsiTheme="minorHAnsi" w:cstheme="minorHAnsi"/>
              </w:rPr>
              <w:t xml:space="preserve">W uzupełnieniu zadanie zakłada także stworzenie ścieżki edukacyjno-przyrodniczej w Obszarze Chronionego Krajobrazu Wzgórz Lęborskich wokół </w:t>
            </w:r>
            <w:r>
              <w:rPr>
                <w:rFonts w:asciiTheme="minorHAnsi" w:hAnsiTheme="minorHAnsi" w:cstheme="minorHAnsi"/>
              </w:rPr>
              <w:t>j</w:t>
            </w:r>
            <w:r w:rsidRPr="00984D90">
              <w:rPr>
                <w:rFonts w:asciiTheme="minorHAnsi" w:hAnsiTheme="minorHAnsi" w:cstheme="minorHAnsi"/>
              </w:rPr>
              <w:t>eziora Lubowidzkiego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984D90">
              <w:rPr>
                <w:rFonts w:asciiTheme="minorHAnsi" w:hAnsiTheme="minorHAnsi" w:cstheme="minorHAnsi"/>
              </w:rPr>
              <w:t>Przedsięwzięcie przewiduje wytyczenie, oznakowanie, i miejscowe utwardzenie ścieżki, a nad mokradłami i trzęsawiskami budowę ekologicznej kładki. Na ścieżce rozlokowane zostaną tablice edukacyjne, które informować będą o metodologii przeprowadzonych prac rekultywacyjnych i walorach przyrodniczych Obszaru Chronionego Krajobrazu Wzgórz Lęborskich</w:t>
            </w:r>
            <w:r w:rsidR="003D37BF">
              <w:rPr>
                <w:rFonts w:asciiTheme="minorHAnsi" w:hAnsiTheme="minorHAnsi" w:cstheme="minorHAnsi"/>
              </w:rPr>
              <w:t xml:space="preserve">, a także </w:t>
            </w:r>
            <w:r w:rsidRPr="00984D90">
              <w:rPr>
                <w:rFonts w:asciiTheme="minorHAnsi" w:hAnsiTheme="minorHAnsi" w:cstheme="minorHAnsi"/>
              </w:rPr>
              <w:t>gatunkach roślin i zwierząt.</w:t>
            </w:r>
          </w:p>
          <w:p w14:paraId="687C3DAB" w14:textId="77777777" w:rsidR="00984D90" w:rsidRDefault="00984D90" w:rsidP="00984D9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DA1D30" w14:paraId="61CCDC3D" w14:textId="77777777" w:rsidTr="00DA1D3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6E23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2748" w14:textId="77777777" w:rsidR="00DA1D30" w:rsidRDefault="0044236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507C4">
              <w:rPr>
                <w:rFonts w:asciiTheme="minorHAnsi" w:hAnsiTheme="minorHAnsi" w:cstheme="minorHAnsi"/>
                <w:u w:val="single"/>
              </w:rPr>
              <w:t>Wskaźnik produktu</w:t>
            </w:r>
            <w:r w:rsidRPr="0044236F">
              <w:rPr>
                <w:rFonts w:asciiTheme="minorHAnsi" w:hAnsiTheme="minorHAnsi" w:cstheme="minorHAnsi"/>
              </w:rPr>
              <w:t>: powierzchnia siedlisk wspieranych w celu uzyskania lepszego statusu ochrony - 158 ha; zielona infrastruktura objęta wsparciem do celów innych niż przystosowanie się do zmian klimatu - 6 ha; ludność objęta projektami w ramach strategii zintegrowanego rozwoju terytorialnego - 10 tys. osób; wspierane strategie zintegrowanego rozwoju terytorialnego - 1 szt.</w:t>
            </w:r>
          </w:p>
          <w:p w14:paraId="12F1D032" w14:textId="77777777" w:rsidR="0044236F" w:rsidRDefault="0044236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507C4">
              <w:rPr>
                <w:rFonts w:asciiTheme="minorHAnsi" w:hAnsiTheme="minorHAnsi" w:cstheme="minorHAnsi"/>
                <w:u w:val="single"/>
              </w:rPr>
              <w:t>Wskaźnik rezultatu</w:t>
            </w:r>
            <w:r w:rsidRPr="0044236F">
              <w:rPr>
                <w:rFonts w:asciiTheme="minorHAnsi" w:hAnsiTheme="minorHAnsi" w:cstheme="minorHAnsi"/>
              </w:rPr>
              <w:t xml:space="preserve">: ludność mająca dostęp do nowej lub udoskonalonej </w:t>
            </w:r>
            <w:r w:rsidR="00DC346B">
              <w:rPr>
                <w:rFonts w:asciiTheme="minorHAnsi" w:hAnsiTheme="minorHAnsi" w:cstheme="minorHAnsi"/>
              </w:rPr>
              <w:t>zielonej/</w:t>
            </w:r>
            <w:r w:rsidR="00984D90">
              <w:rPr>
                <w:rFonts w:asciiTheme="minorHAnsi" w:hAnsiTheme="minorHAnsi" w:cstheme="minorHAnsi"/>
              </w:rPr>
              <w:t>niebieskiej</w:t>
            </w:r>
            <w:r w:rsidRPr="0044236F">
              <w:rPr>
                <w:rFonts w:asciiTheme="minorHAnsi" w:hAnsiTheme="minorHAnsi" w:cstheme="minorHAnsi"/>
              </w:rPr>
              <w:t xml:space="preserve"> infrastruktury - 10 tys. osób.</w:t>
            </w:r>
          </w:p>
        </w:tc>
      </w:tr>
      <w:tr w:rsidR="00DA1D30" w14:paraId="13745BCA" w14:textId="77777777" w:rsidTr="00DA1D3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F458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81D3" w14:textId="77777777" w:rsidR="00DA1D30" w:rsidRDefault="0044236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44236F">
              <w:rPr>
                <w:rFonts w:asciiTheme="minorHAnsi" w:hAnsiTheme="minorHAnsi" w:cstheme="minorHAnsi"/>
              </w:rPr>
              <w:t>ezioro Lubowidzkie wraz z terenem przyległym w obrębie geodezyjnym Lubowidz na terenie Gminy Nowa Wieś Lęborska oraz obrębach Godętowo i Dąbrówka Wielka na terenie Gminy Łęczyce</w:t>
            </w:r>
            <w:r w:rsidR="00984D90">
              <w:rPr>
                <w:rFonts w:asciiTheme="minorHAnsi" w:hAnsiTheme="minorHAnsi" w:cstheme="minorHAnsi"/>
              </w:rPr>
              <w:t>.</w:t>
            </w:r>
          </w:p>
        </w:tc>
      </w:tr>
      <w:tr w:rsidR="00DA1D30" w14:paraId="3C3D5782" w14:textId="77777777" w:rsidTr="00DA1D30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20994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719E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A82C" w14:textId="77777777" w:rsidR="00DA1D30" w:rsidRDefault="00900007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 kwartał</w:t>
            </w:r>
            <w:r w:rsidR="00DC346B">
              <w:rPr>
                <w:rFonts w:asciiTheme="minorHAnsi" w:hAnsiTheme="minorHAnsi" w:cstheme="minorHAnsi"/>
              </w:rPr>
              <w:t xml:space="preserve"> 2023 r.</w:t>
            </w:r>
          </w:p>
        </w:tc>
      </w:tr>
      <w:tr w:rsidR="00DA1D30" w14:paraId="1AA759F6" w14:textId="77777777" w:rsidTr="00DA1D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E08F" w14:textId="77777777" w:rsidR="00DA1D30" w:rsidRDefault="00DA1D30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889E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F7DA" w14:textId="77777777" w:rsidR="00DA1D30" w:rsidRDefault="00900007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IV kwartał 2026 r.</w:t>
            </w:r>
          </w:p>
        </w:tc>
      </w:tr>
      <w:tr w:rsidR="00DA1D30" w14:paraId="1C4E53D4" w14:textId="77777777" w:rsidTr="00DA1D3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FE46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76FB" w14:textId="77777777" w:rsidR="00DA1D30" w:rsidRDefault="00900007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kwartał 2025 r.</w:t>
            </w:r>
          </w:p>
        </w:tc>
      </w:tr>
    </w:tbl>
    <w:p w14:paraId="03F29AED" w14:textId="77777777" w:rsidR="00DA1D30" w:rsidRDefault="00DA1D30" w:rsidP="001C6B3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DA1D30" w14:paraId="6200E50E" w14:textId="77777777" w:rsidTr="00DA1D3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2E1E56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4E9179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2FACB2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DA1D30" w14:paraId="06DEA101" w14:textId="77777777" w:rsidTr="00DA1D3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0335C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3221" w14:textId="77777777" w:rsidR="00DA1D30" w:rsidRDefault="00815C8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1 982 370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06F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85 %</w:t>
            </w:r>
          </w:p>
        </w:tc>
      </w:tr>
      <w:tr w:rsidR="00DA1D30" w14:paraId="02066903" w14:textId="77777777" w:rsidTr="00DA1D3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4C33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1A24" w14:textId="77777777" w:rsidR="00DA1D30" w:rsidRDefault="00815C8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349 830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BA35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15 %</w:t>
            </w:r>
          </w:p>
        </w:tc>
      </w:tr>
      <w:tr w:rsidR="00DA1D30" w14:paraId="67533342" w14:textId="77777777" w:rsidTr="00DA1D30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F73ED4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322157" w14:textId="77777777" w:rsidR="00DA1D30" w:rsidRDefault="00815C8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C81">
              <w:rPr>
                <w:rFonts w:asciiTheme="minorHAnsi" w:hAnsiTheme="minorHAnsi" w:cstheme="minorHAnsi"/>
                <w:b/>
                <w:sz w:val="22"/>
                <w:szCs w:val="22"/>
              </w:rPr>
              <w:t>2 332 200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35B450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6DF52665" w14:textId="77777777" w:rsidR="00DA1D30" w:rsidRDefault="00DA1D30" w:rsidP="001C6B3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70CEE581" w14:textId="77777777" w:rsidR="00DA1D30" w:rsidRDefault="00DA1D30" w:rsidP="001C6B3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DA1D30" w14:paraId="0565F6AA" w14:textId="77777777" w:rsidTr="00DA1D30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76698" w14:textId="77777777" w:rsidR="00DA1D30" w:rsidRDefault="00DA1D3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C23D" w14:textId="77777777" w:rsidR="001C6B38" w:rsidRDefault="00961EA5" w:rsidP="001C6B38">
            <w:pPr>
              <w:pStyle w:val="Akapitzlist"/>
              <w:numPr>
                <w:ilvl w:val="0"/>
                <w:numId w:val="2"/>
              </w:num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234" w:hanging="234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Stanowisko Dyrektora Regionalnego Zarządu Gospodarki Wodnej w Gdańsku Państwowego Gospodarstwa Wodnego Wody Polskie w sprawie planów rekultywacji jeziora Lubowidzkiego.</w:t>
            </w:r>
          </w:p>
          <w:p w14:paraId="78238303" w14:textId="77777777" w:rsidR="00961EA5" w:rsidRPr="001C6B38" w:rsidRDefault="00815C81" w:rsidP="001C6B38">
            <w:pPr>
              <w:pStyle w:val="Akapitzlist"/>
              <w:numPr>
                <w:ilvl w:val="0"/>
                <w:numId w:val="2"/>
              </w:num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234" w:hanging="234"/>
              <w:jc w:val="left"/>
              <w:rPr>
                <w:rFonts w:asciiTheme="minorHAnsi" w:hAnsiTheme="minorHAnsi" w:cstheme="minorHAnsi"/>
                <w:bCs/>
              </w:rPr>
            </w:pPr>
            <w:r w:rsidRPr="001C6B38">
              <w:rPr>
                <w:rFonts w:asciiTheme="minorHAnsi" w:hAnsiTheme="minorHAnsi" w:cstheme="minorHAnsi"/>
                <w:bCs/>
              </w:rPr>
              <w:t xml:space="preserve">Uchwały Rad Gmin (Gmina Nowa Wieś Lęborska, Miasto Lębork, Gmina Łęczyce) i Rady Powiatu Lęborskiego w sprawie zawarcia porozumienia dotyczącego współdziałania Gmin i Powiatu w zakresie ochrony Jeziora Lubowidzkiego przed postępującym procesem </w:t>
            </w:r>
            <w:r w:rsidR="00961EA5" w:rsidRPr="001C6B38">
              <w:rPr>
                <w:rFonts w:asciiTheme="minorHAnsi" w:hAnsiTheme="minorHAnsi" w:cstheme="minorHAnsi"/>
                <w:bCs/>
              </w:rPr>
              <w:t>eutrofizacji (p</w:t>
            </w:r>
            <w:r w:rsidR="00900007" w:rsidRPr="001C6B38">
              <w:rPr>
                <w:rFonts w:asciiTheme="minorHAnsi" w:hAnsiTheme="minorHAnsi" w:cstheme="minorHAnsi"/>
                <w:bCs/>
              </w:rPr>
              <w:t>orozumienie</w:t>
            </w:r>
            <w:r w:rsidR="00961EA5" w:rsidRPr="001C6B38">
              <w:rPr>
                <w:rFonts w:asciiTheme="minorHAnsi" w:hAnsiTheme="minorHAnsi" w:cstheme="minorHAnsi"/>
                <w:bCs/>
              </w:rPr>
              <w:t xml:space="preserve"> pomiędzy JST a Uniwersytetem Kazimierza Wielkiego w Bydgoszczy zostanie podpisane w dniu 21</w:t>
            </w:r>
            <w:r w:rsidR="001C6B38">
              <w:rPr>
                <w:rFonts w:asciiTheme="minorHAnsi" w:hAnsiTheme="minorHAnsi" w:cstheme="minorHAnsi"/>
                <w:bCs/>
              </w:rPr>
              <w:t>.03.</w:t>
            </w:r>
            <w:r w:rsidR="00961EA5" w:rsidRPr="001C6B38">
              <w:rPr>
                <w:rFonts w:asciiTheme="minorHAnsi" w:hAnsiTheme="minorHAnsi" w:cstheme="minorHAnsi"/>
                <w:bCs/>
              </w:rPr>
              <w:t xml:space="preserve">2023). </w:t>
            </w:r>
          </w:p>
        </w:tc>
      </w:tr>
      <w:tr w:rsidR="00E62349" w14:paraId="70F6037B" w14:textId="77777777" w:rsidTr="00DA1D30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92E1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8147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pozwolenie wodnoprawne;</w:t>
            </w:r>
          </w:p>
          <w:p w14:paraId="37335BD5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ocena wodnoprawna;</w:t>
            </w:r>
          </w:p>
          <w:p w14:paraId="4856C874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umowa użytkowania gruntów pokrytych wodami powierzchniowymi płynącymi;</w:t>
            </w:r>
          </w:p>
          <w:p w14:paraId="4454EE52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koncepcja rekultywacji jeziora wraz z ujściowym odcinkiem dopływu;</w:t>
            </w:r>
          </w:p>
          <w:p w14:paraId="09479403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karta Informacyjna Przedsięwzięcia;</w:t>
            </w:r>
          </w:p>
          <w:p w14:paraId="1A05F0DD" w14:textId="77777777" w:rsidR="00E62349" w:rsidRPr="0044236F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opinia RDOŚ w Gdańsku</w:t>
            </w:r>
          </w:p>
        </w:tc>
      </w:tr>
      <w:tr w:rsidR="00E62349" w14:paraId="1FF2B0F2" w14:textId="77777777" w:rsidTr="00DA1D30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0848A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698A" w14:textId="77777777" w:rsidR="00E62349" w:rsidRPr="003D37BF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Cs/>
              </w:rPr>
            </w:pPr>
            <w:r w:rsidRPr="003D37BF">
              <w:rPr>
                <w:rFonts w:asciiTheme="minorHAnsi" w:hAnsiTheme="minorHAnsi" w:cstheme="minorHAnsi"/>
                <w:bCs/>
              </w:rPr>
              <w:t>300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3D37BF">
              <w:rPr>
                <w:rFonts w:asciiTheme="minorHAnsi" w:hAnsiTheme="minorHAnsi" w:cstheme="minorHAnsi"/>
                <w:bCs/>
              </w:rPr>
              <w:t>000 zł</w:t>
            </w:r>
          </w:p>
        </w:tc>
      </w:tr>
      <w:tr w:rsidR="00E62349" w14:paraId="7914BF35" w14:textId="77777777" w:rsidTr="00DA1D3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AF746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1D95" w14:textId="77777777" w:rsidR="00E62349" w:rsidRPr="003D37BF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Cs/>
              </w:rPr>
            </w:pPr>
            <w:r w:rsidRPr="003D37BF">
              <w:rPr>
                <w:rFonts w:asciiTheme="minorHAnsi" w:hAnsiTheme="minorHAnsi" w:cstheme="minorHAnsi"/>
                <w:bCs/>
              </w:rPr>
              <w:t>V kwartał 2025</w:t>
            </w:r>
          </w:p>
        </w:tc>
      </w:tr>
      <w:tr w:rsidR="00E62349" w14:paraId="1C6DF80D" w14:textId="77777777" w:rsidTr="00DA1D3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4B8B" w14:textId="77777777" w:rsidR="00E62349" w:rsidRDefault="00E62349" w:rsidP="00E6234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CD90" w14:textId="77777777" w:rsidR="001C6B38" w:rsidRDefault="00C45A3C" w:rsidP="001C6B38">
            <w:pPr>
              <w:pStyle w:val="Akapitzlist"/>
              <w:numPr>
                <w:ilvl w:val="0"/>
                <w:numId w:val="3"/>
              </w:num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234" w:hanging="234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zadania określa się na moment rozpoczęcia badań środowiskowych jeziora. </w:t>
            </w:r>
            <w:r w:rsidR="00E62349">
              <w:rPr>
                <w:rFonts w:asciiTheme="minorHAnsi" w:hAnsiTheme="minorHAnsi" w:cstheme="minorHAnsi"/>
              </w:rPr>
              <w:t xml:space="preserve"> </w:t>
            </w:r>
          </w:p>
          <w:p w14:paraId="3BB904C0" w14:textId="77777777" w:rsidR="001C6B38" w:rsidRDefault="00E62349" w:rsidP="001C6B38">
            <w:pPr>
              <w:pStyle w:val="Akapitzlist"/>
              <w:numPr>
                <w:ilvl w:val="0"/>
                <w:numId w:val="3"/>
              </w:num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234" w:hanging="234"/>
              <w:jc w:val="left"/>
              <w:rPr>
                <w:rFonts w:asciiTheme="minorHAnsi" w:hAnsiTheme="minorHAnsi" w:cstheme="minorHAnsi"/>
              </w:rPr>
            </w:pPr>
            <w:r w:rsidRPr="001C6B38">
              <w:rPr>
                <w:rFonts w:asciiTheme="minorHAnsi" w:hAnsiTheme="minorHAnsi" w:cstheme="minorHAnsi"/>
              </w:rPr>
              <w:t xml:space="preserve">Termin pełnej gotowości realizacyjnej projektu określa się na moment posiadania pełnej dokumentacji projektowej wraz z kosztorysem. </w:t>
            </w:r>
          </w:p>
          <w:p w14:paraId="43F801E8" w14:textId="77777777" w:rsidR="00E62349" w:rsidRPr="001C6B38" w:rsidRDefault="00E62349" w:rsidP="001C6B38">
            <w:pPr>
              <w:pStyle w:val="Akapitzlist"/>
              <w:numPr>
                <w:ilvl w:val="0"/>
                <w:numId w:val="3"/>
              </w:num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234" w:hanging="234"/>
              <w:jc w:val="left"/>
              <w:rPr>
                <w:rFonts w:asciiTheme="minorHAnsi" w:hAnsiTheme="minorHAnsi" w:cstheme="minorHAnsi"/>
              </w:rPr>
            </w:pPr>
            <w:r w:rsidRPr="001C6B38">
              <w:rPr>
                <w:rFonts w:asciiTheme="minorHAnsi" w:hAnsiTheme="minorHAnsi" w:cstheme="minorHAnsi"/>
              </w:rPr>
              <w:t xml:space="preserve">Najprawdopodobniej środki w ramach alokacji nie wystarczą na realizację pełnego zakresu przedsięwzięcia. Zakłada się zatem etapowanie. </w:t>
            </w:r>
          </w:p>
        </w:tc>
      </w:tr>
    </w:tbl>
    <w:p w14:paraId="41D1CB3C" w14:textId="77777777" w:rsidR="00DA1D30" w:rsidRDefault="00DA1D30" w:rsidP="001C6B3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286EA5B3" w14:textId="77777777" w:rsidR="00DA1D30" w:rsidRDefault="00DA1D30" w:rsidP="001C6B3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DA1D30" w14:paraId="69497D8A" w14:textId="77777777" w:rsidTr="00DA1D30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82E5" w14:textId="77777777" w:rsidR="00DA1D30" w:rsidRDefault="00DA1D30" w:rsidP="001C6B38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4DE0" w14:textId="77777777" w:rsidR="00DA1D30" w:rsidRDefault="003D37BF" w:rsidP="001C6B38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Bartłomiej Zambrzycki, spec. ds. rozwoju gminy, e-mail: </w:t>
            </w:r>
            <w:hyperlink r:id="rId7" w:history="1">
              <w:r w:rsidRPr="00CC6C89">
                <w:rPr>
                  <w:rStyle w:val="Hipercze"/>
                  <w:rFonts w:asciiTheme="minorHAnsi" w:hAnsiTheme="minorHAnsi" w:cstheme="minorHAnsi"/>
                </w:rPr>
                <w:t>bartlomiej.zambrzycki@nwl.pl</w:t>
              </w:r>
            </w:hyperlink>
            <w:r>
              <w:rPr>
                <w:rFonts w:asciiTheme="minorHAnsi" w:hAnsiTheme="minorHAnsi" w:cstheme="minorHAnsi"/>
              </w:rPr>
              <w:t xml:space="preserve">; tel. </w:t>
            </w:r>
            <w:r w:rsidRPr="003D37BF">
              <w:rPr>
                <w:rFonts w:asciiTheme="minorHAnsi" w:hAnsiTheme="minorHAnsi" w:cstheme="minorHAnsi"/>
              </w:rPr>
              <w:t>(59) 861-24-28 (wew. 35)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</w:tbl>
    <w:p w14:paraId="674C764C" w14:textId="77777777" w:rsidR="001B5765" w:rsidRDefault="001B5765" w:rsidP="00930C54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jc w:val="left"/>
      </w:pPr>
    </w:p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DF241" w14:textId="77777777" w:rsidR="00B257F1" w:rsidRDefault="00B257F1" w:rsidP="00DA1D30">
      <w:pPr>
        <w:spacing w:before="0"/>
      </w:pPr>
      <w:r>
        <w:separator/>
      </w:r>
    </w:p>
  </w:endnote>
  <w:endnote w:type="continuationSeparator" w:id="0">
    <w:p w14:paraId="6F570B95" w14:textId="77777777" w:rsidR="00B257F1" w:rsidRDefault="00B257F1" w:rsidP="00DA1D3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35D2" w14:textId="77777777" w:rsidR="00B257F1" w:rsidRDefault="00B257F1" w:rsidP="00DA1D30">
      <w:pPr>
        <w:spacing w:before="0"/>
      </w:pPr>
      <w:r>
        <w:separator/>
      </w:r>
    </w:p>
  </w:footnote>
  <w:footnote w:type="continuationSeparator" w:id="0">
    <w:p w14:paraId="3C879AD5" w14:textId="77777777" w:rsidR="00B257F1" w:rsidRDefault="00B257F1" w:rsidP="00DA1D30">
      <w:pPr>
        <w:spacing w:before="0"/>
      </w:pPr>
      <w:r>
        <w:continuationSeparator/>
      </w:r>
    </w:p>
  </w:footnote>
  <w:footnote w:id="1">
    <w:p w14:paraId="095E44D7" w14:textId="77777777" w:rsidR="00DA1D30" w:rsidRDefault="00DA1D30" w:rsidP="00DA1D30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261EC"/>
    <w:multiLevelType w:val="hybridMultilevel"/>
    <w:tmpl w:val="FBCC6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7388F"/>
    <w:multiLevelType w:val="hybridMultilevel"/>
    <w:tmpl w:val="BC106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96760"/>
    <w:multiLevelType w:val="hybridMultilevel"/>
    <w:tmpl w:val="3FF27B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555022">
    <w:abstractNumId w:val="2"/>
  </w:num>
  <w:num w:numId="2" w16cid:durableId="1695762808">
    <w:abstractNumId w:val="1"/>
  </w:num>
  <w:num w:numId="3" w16cid:durableId="1132595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D30"/>
    <w:rsid w:val="000A290D"/>
    <w:rsid w:val="0019793B"/>
    <w:rsid w:val="001B5765"/>
    <w:rsid w:val="001C6B38"/>
    <w:rsid w:val="001F0862"/>
    <w:rsid w:val="0029468A"/>
    <w:rsid w:val="002A773D"/>
    <w:rsid w:val="002B2B5A"/>
    <w:rsid w:val="003044C9"/>
    <w:rsid w:val="003D37BF"/>
    <w:rsid w:val="0040136F"/>
    <w:rsid w:val="0044236F"/>
    <w:rsid w:val="00515E97"/>
    <w:rsid w:val="006507C4"/>
    <w:rsid w:val="00815C81"/>
    <w:rsid w:val="008C1AEA"/>
    <w:rsid w:val="00900007"/>
    <w:rsid w:val="00930C54"/>
    <w:rsid w:val="00961EA5"/>
    <w:rsid w:val="00984D90"/>
    <w:rsid w:val="00A90A78"/>
    <w:rsid w:val="00B257F1"/>
    <w:rsid w:val="00B31643"/>
    <w:rsid w:val="00BB554E"/>
    <w:rsid w:val="00C12F8E"/>
    <w:rsid w:val="00C45A3C"/>
    <w:rsid w:val="00CD6426"/>
    <w:rsid w:val="00DA1D30"/>
    <w:rsid w:val="00DC346B"/>
    <w:rsid w:val="00DD1967"/>
    <w:rsid w:val="00E62349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C3C7"/>
  <w15:docId w15:val="{FBB4BB6B-9CF3-458E-B7D5-168272AA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D30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A1D30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1D30"/>
    <w:rPr>
      <w:rFonts w:ascii="Arial" w:eastAsia="Times New Roman" w:hAnsi="Arial" w:cs="Times New Roman"/>
      <w:sz w:val="16"/>
      <w:szCs w:val="16"/>
      <w:lang w:eastAsia="ar-SA"/>
    </w:rPr>
  </w:style>
  <w:style w:type="character" w:styleId="Odwoanieprzypisudolnego">
    <w:name w:val="footnote reference"/>
    <w:semiHidden/>
    <w:unhideWhenUsed/>
    <w:rsid w:val="00DA1D30"/>
    <w:rPr>
      <w:vertAlign w:val="superscript"/>
    </w:rPr>
  </w:style>
  <w:style w:type="table" w:styleId="Tabela-Siatka">
    <w:name w:val="Table Grid"/>
    <w:basedOn w:val="Standardowy"/>
    <w:uiPriority w:val="59"/>
    <w:rsid w:val="00DA1D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D37B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37B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61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rtlomiej.zambrzycki@nw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8</cp:revision>
  <dcterms:created xsi:type="dcterms:W3CDTF">2023-02-28T10:30:00Z</dcterms:created>
  <dcterms:modified xsi:type="dcterms:W3CDTF">2023-05-11T09:12:00Z</dcterms:modified>
</cp:coreProperties>
</file>